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HAUK AMY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63"/>
        <w:spacing w:after="0"/>
        <w:rPr>
          <w:sz w:val="20"/>
          <w:szCs w:val="20"/>
          <w:color w:val="auto"/>
        </w:rPr>
      </w:pPr>
      <w:r>
        <w:rPr>
          <w:rFonts w:ascii="Arial" w:cs="Arial" w:eastAsia="Arial" w:hAnsi="Arial"/>
          <w:sz w:val="20"/>
          <w:szCs w:val="20"/>
          <w:color w:val="0000FF"/>
        </w:rPr>
        <w:t>CEO of Pink</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Melinda McAfee as</w:t>
            </w:r>
          </w:p>
        </w:tc>
        <w:tc>
          <w:tcPr>
            <w:tcW w:w="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Amy</w:t>
            </w: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Hauk</w:t>
            </w: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8th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Amy Hauk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8770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Name:Amy Hauk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1026795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22506"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2021-08-03T18:54:23Z</dcterms:created>
  <dcterms:modified xsi:type="dcterms:W3CDTF">2021-08-03T18:54:23Z</dcterms:modified>
</cp:coreProperties>
</file>