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#926400102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12,055,155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12,123,419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12,123,419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12,123,419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12,123,419</w:t>
      </w:r>
    </w:p>
    <w:p>
      <w:pPr>
        <w:spacing w:after="0"/>
        <w:rPr>
          <w:sz w:val="20"/>
          <w:szCs w:val="20"/>
          <w:color w:val="auto"/>
        </w:rPr>
      </w:pPr>
      <w:r>
        <w:rPr>
          <w:rFonts w:ascii="Courier New" w:cs="Courier New" w:eastAsia="Courier New" w:hAnsi="Courier New"/>
          <w:sz w:val="18"/>
          <w:szCs w:val="18"/>
          <w:color w:val="auto"/>
        </w:rPr>
        <w:t>Item 11: 14.999%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REYNOLDSBURG, OH 43068</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12,123,419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12,123,419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VICTORIA'S SECRET &amp; CO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2023-02-09T11:50:20Z</dcterms:created>
  <dcterms:modified xsi:type="dcterms:W3CDTF">2023-02-09T11:50:20Z</dcterms:modified>
</cp:coreProperties>
</file>