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17.1605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Attorney for Timothy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Johnson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2023-09-15T09:57:53Z</dcterms:created>
  <dcterms:modified xsi:type="dcterms:W3CDTF">2023-09-15T09:57:53Z</dcterms:modified>
</cp:coreProperties>
</file>