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 LIMITED PARKWAY EAST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HR Off &amp; Chief Legal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55,759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664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977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2024-03-19T16:21:28Z</dcterms:created>
  <dcterms:modified xsi:type="dcterms:W3CDTF">2024-03-19T16:21:28Z</dcterms:modified>
</cp:coreProperties>
</file>